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F" w:rsidRDefault="006855B1" w:rsidP="00B212C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0335" cy="1292289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8" t="62948" r="16264" b="11061"/>
                    <a:stretch/>
                  </pic:blipFill>
                  <pic:spPr bwMode="auto">
                    <a:xfrm>
                      <a:off x="0" y="0"/>
                      <a:ext cx="1350335" cy="129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CF" w:rsidRDefault="00B212CF" w:rsidP="00411A37">
      <w:pPr>
        <w:jc w:val="center"/>
        <w:rPr>
          <w:sz w:val="24"/>
          <w:szCs w:val="24"/>
        </w:rPr>
      </w:pPr>
    </w:p>
    <w:p w:rsidR="00B212CF" w:rsidRDefault="00B212CF" w:rsidP="00B212CF">
      <w:pPr>
        <w:jc w:val="center"/>
        <w:rPr>
          <w:sz w:val="24"/>
          <w:szCs w:val="24"/>
        </w:rPr>
      </w:pPr>
    </w:p>
    <w:p w:rsidR="006855B1" w:rsidRDefault="006855B1" w:rsidP="00B212CF">
      <w:pPr>
        <w:rPr>
          <w:sz w:val="24"/>
          <w:szCs w:val="24"/>
        </w:rPr>
      </w:pPr>
    </w:p>
    <w:p w:rsidR="006855B1" w:rsidRDefault="006855B1" w:rsidP="00B212CF">
      <w:pPr>
        <w:rPr>
          <w:sz w:val="24"/>
          <w:szCs w:val="24"/>
        </w:rPr>
      </w:pPr>
    </w:p>
    <w:p w:rsidR="00B212CF" w:rsidRPr="00B212CF" w:rsidRDefault="00B212CF" w:rsidP="00B212CF">
      <w:pPr>
        <w:rPr>
          <w:sz w:val="24"/>
          <w:szCs w:val="24"/>
        </w:rPr>
      </w:pPr>
      <w:r w:rsidRPr="00B212CF">
        <w:rPr>
          <w:sz w:val="24"/>
          <w:szCs w:val="24"/>
        </w:rPr>
        <w:t>Dear Parents or Guardians:</w:t>
      </w:r>
    </w:p>
    <w:p w:rsidR="00207A5E" w:rsidRDefault="00B212CF" w:rsidP="00B212CF">
      <w:pPr>
        <w:rPr>
          <w:sz w:val="24"/>
          <w:szCs w:val="24"/>
        </w:rPr>
      </w:pPr>
      <w:r w:rsidRPr="00B212CF">
        <w:rPr>
          <w:sz w:val="24"/>
          <w:szCs w:val="24"/>
        </w:rPr>
        <w:t>With ST Math, students play computer games designed t</w:t>
      </w:r>
      <w:r>
        <w:rPr>
          <w:sz w:val="24"/>
          <w:szCs w:val="24"/>
        </w:rPr>
        <w:t xml:space="preserve">o teach math. They can play the </w:t>
      </w:r>
      <w:r w:rsidRPr="00B212CF">
        <w:rPr>
          <w:sz w:val="24"/>
          <w:szCs w:val="24"/>
        </w:rPr>
        <w:t xml:space="preserve">games at home on devices with internet access. </w:t>
      </w:r>
      <w:r>
        <w:rPr>
          <w:sz w:val="24"/>
          <w:szCs w:val="24"/>
        </w:rPr>
        <w:t xml:space="preserve"> </w:t>
      </w:r>
      <w:r w:rsidR="00207A5E" w:rsidRPr="00207A5E">
        <w:rPr>
          <w:sz w:val="24"/>
          <w:szCs w:val="24"/>
        </w:rPr>
        <w:t xml:space="preserve">We encourage you to have your child play the games to review and practice the math skills learned in ST Math. </w:t>
      </w:r>
      <w:r w:rsidR="00207A5E">
        <w:rPr>
          <w:sz w:val="24"/>
          <w:szCs w:val="24"/>
        </w:rPr>
        <w:t xml:space="preserve"> </w:t>
      </w:r>
    </w:p>
    <w:p w:rsidR="00207A5E" w:rsidRDefault="00207A5E" w:rsidP="00B212CF">
      <w:pPr>
        <w:rPr>
          <w:sz w:val="24"/>
          <w:szCs w:val="24"/>
        </w:rPr>
      </w:pPr>
      <w:r w:rsidRPr="00207A5E">
        <w:rPr>
          <w:sz w:val="24"/>
          <w:szCs w:val="24"/>
        </w:rPr>
        <w:t>Your child’s teacher may assign ST Ma</w:t>
      </w:r>
      <w:r w:rsidR="002917AA">
        <w:rPr>
          <w:sz w:val="24"/>
          <w:szCs w:val="24"/>
        </w:rPr>
        <w:t>th games as optional</w:t>
      </w:r>
      <w:r w:rsidRPr="00207A5E">
        <w:rPr>
          <w:sz w:val="24"/>
          <w:szCs w:val="24"/>
        </w:rPr>
        <w:t xml:space="preserve"> homework.</w:t>
      </w:r>
      <w:r w:rsidR="002917AA">
        <w:rPr>
          <w:sz w:val="24"/>
          <w:szCs w:val="24"/>
        </w:rPr>
        <w:t xml:space="preserve"> </w:t>
      </w:r>
      <w:r w:rsidRPr="00207A5E">
        <w:rPr>
          <w:sz w:val="24"/>
          <w:szCs w:val="24"/>
        </w:rPr>
        <w:t xml:space="preserve"> </w:t>
      </w:r>
      <w:r w:rsidR="002917AA">
        <w:rPr>
          <w:sz w:val="24"/>
          <w:szCs w:val="24"/>
        </w:rPr>
        <w:t xml:space="preserve">If there is no homework assigned, your student can replay games they have already completed. </w:t>
      </w:r>
      <w:r w:rsidRPr="00207A5E">
        <w:rPr>
          <w:sz w:val="24"/>
          <w:szCs w:val="24"/>
        </w:rPr>
        <w:t xml:space="preserve">Please make sure only the child with the ST Math account plays the games. </w:t>
      </w:r>
    </w:p>
    <w:p w:rsidR="00B212CF" w:rsidRPr="00B212CF" w:rsidRDefault="00B212CF" w:rsidP="00B212CF">
      <w:pPr>
        <w:rPr>
          <w:sz w:val="24"/>
          <w:szCs w:val="24"/>
        </w:rPr>
      </w:pPr>
      <w:r w:rsidRPr="00B212CF">
        <w:rPr>
          <w:sz w:val="24"/>
          <w:szCs w:val="24"/>
        </w:rPr>
        <w:t xml:space="preserve">In ST Math, the game puzzles start off simple and then get </w:t>
      </w:r>
      <w:r>
        <w:rPr>
          <w:sz w:val="24"/>
          <w:szCs w:val="24"/>
        </w:rPr>
        <w:t xml:space="preserve">more challenging as the student </w:t>
      </w:r>
      <w:r w:rsidRPr="00B212CF">
        <w:rPr>
          <w:sz w:val="24"/>
          <w:szCs w:val="24"/>
        </w:rPr>
        <w:t>progresses. When they reach a challenging problem, your child should attempt the pr</w:t>
      </w:r>
      <w:r>
        <w:rPr>
          <w:sz w:val="24"/>
          <w:szCs w:val="24"/>
        </w:rPr>
        <w:t xml:space="preserve">oblem </w:t>
      </w:r>
      <w:r w:rsidRPr="00B212CF">
        <w:rPr>
          <w:sz w:val="24"/>
          <w:szCs w:val="24"/>
        </w:rPr>
        <w:t xml:space="preserve">and use the visual feedback provided to help them figure out </w:t>
      </w:r>
      <w:r>
        <w:rPr>
          <w:sz w:val="24"/>
          <w:szCs w:val="24"/>
        </w:rPr>
        <w:t xml:space="preserve">why their answer did or did not </w:t>
      </w:r>
      <w:r w:rsidRPr="00B212CF">
        <w:rPr>
          <w:sz w:val="24"/>
          <w:szCs w:val="24"/>
        </w:rPr>
        <w:t>work. The feedback provided with each puzzle will help s</w:t>
      </w:r>
      <w:r>
        <w:rPr>
          <w:sz w:val="24"/>
          <w:szCs w:val="24"/>
        </w:rPr>
        <w:t xml:space="preserve">tudents figure out how to solve </w:t>
      </w:r>
      <w:r w:rsidRPr="00B212CF">
        <w:rPr>
          <w:sz w:val="24"/>
          <w:szCs w:val="24"/>
        </w:rPr>
        <w:t>the problems.</w:t>
      </w:r>
    </w:p>
    <w:p w:rsidR="00B212CF" w:rsidRPr="00B212CF" w:rsidRDefault="00B212CF" w:rsidP="00B212CF">
      <w:pPr>
        <w:rPr>
          <w:sz w:val="24"/>
          <w:szCs w:val="24"/>
        </w:rPr>
      </w:pPr>
      <w:r w:rsidRPr="00B212CF">
        <w:rPr>
          <w:sz w:val="24"/>
          <w:szCs w:val="24"/>
        </w:rPr>
        <w:t>If your child is struggling</w:t>
      </w:r>
      <w:r>
        <w:rPr>
          <w:sz w:val="24"/>
          <w:szCs w:val="24"/>
        </w:rPr>
        <w:t>:</w:t>
      </w:r>
    </w:p>
    <w:p w:rsidR="00B212CF" w:rsidRPr="00B212CF" w:rsidRDefault="00B212CF" w:rsidP="00B212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B212CF">
        <w:rPr>
          <w:sz w:val="24"/>
          <w:szCs w:val="24"/>
        </w:rPr>
        <w:t xml:space="preserve">elp them </w:t>
      </w:r>
      <w:r w:rsidRPr="00B212CF">
        <w:rPr>
          <w:b/>
          <w:sz w:val="24"/>
          <w:szCs w:val="24"/>
        </w:rPr>
        <w:t xml:space="preserve">by asking them questions </w:t>
      </w:r>
      <w:r w:rsidRPr="00B212CF">
        <w:rPr>
          <w:sz w:val="24"/>
          <w:szCs w:val="24"/>
        </w:rPr>
        <w:t xml:space="preserve">about what they see happening on the screen. </w:t>
      </w:r>
    </w:p>
    <w:p w:rsidR="00B212CF" w:rsidRDefault="00B212CF" w:rsidP="00B212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2CF">
        <w:rPr>
          <w:sz w:val="24"/>
          <w:szCs w:val="24"/>
        </w:rPr>
        <w:t xml:space="preserve">You should </w:t>
      </w:r>
      <w:r w:rsidRPr="00B212CF">
        <w:rPr>
          <w:b/>
          <w:sz w:val="24"/>
          <w:szCs w:val="24"/>
        </w:rPr>
        <w:t>not</w:t>
      </w:r>
      <w:r w:rsidRPr="00B212CF">
        <w:rPr>
          <w:sz w:val="24"/>
          <w:szCs w:val="24"/>
        </w:rPr>
        <w:t xml:space="preserve"> give your child the correct answer to get them past the game with which they are struggling. </w:t>
      </w:r>
    </w:p>
    <w:p w:rsidR="00B212CF" w:rsidRPr="00B212CF" w:rsidRDefault="00B212CF" w:rsidP="00B212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your chi</w:t>
      </w:r>
      <w:r w:rsidR="00411A37">
        <w:rPr>
          <w:sz w:val="24"/>
          <w:szCs w:val="24"/>
        </w:rPr>
        <w:t xml:space="preserve">ld to draw a picture or work out the math </w:t>
      </w:r>
      <w:r>
        <w:rPr>
          <w:sz w:val="24"/>
          <w:szCs w:val="24"/>
        </w:rPr>
        <w:t>on scrap paper.</w:t>
      </w:r>
    </w:p>
    <w:p w:rsidR="00B212CF" w:rsidRPr="00B212CF" w:rsidRDefault="00B212CF" w:rsidP="00B212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2CF">
        <w:rPr>
          <w:sz w:val="24"/>
          <w:szCs w:val="24"/>
        </w:rPr>
        <w:t>The goal of ST Math is to promote problem solving.</w:t>
      </w:r>
    </w:p>
    <w:p w:rsidR="006855B1" w:rsidRDefault="006855B1" w:rsidP="000021C5">
      <w:pPr>
        <w:rPr>
          <w:sz w:val="24"/>
          <w:szCs w:val="24"/>
        </w:rPr>
      </w:pPr>
      <w:r w:rsidRPr="00411A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372154</wp:posOffset>
                </wp:positionV>
                <wp:extent cx="636841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37" w:rsidRPr="00207A5E" w:rsidRDefault="00411A37" w:rsidP="00411A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>Instructions for Accessing ST Math Outside of School</w:t>
                            </w:r>
                            <w:r w:rsidR="00207A5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 To:  </w:t>
                            </w:r>
                            <w:hyperlink r:id="rId6" w:history="1">
                              <w:r w:rsidRPr="00207A5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https://clever.com/hillies</w:t>
                              </w:r>
                            </w:hyperlink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>Select login as a student</w:t>
                            </w:r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proofErr w:type="spellStart"/>
                            <w:r w:rsidR="00552FFE">
                              <w:rPr>
                                <w:b/>
                                <w:sz w:val="24"/>
                                <w:szCs w:val="24"/>
                              </w:rPr>
                              <w:t>Pentucket</w:t>
                            </w:r>
                            <w:proofErr w:type="spellEnd"/>
                            <w:r w:rsidR="00552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Lake</w:t>
                            </w: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Elementary school</w:t>
                            </w:r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>Click “login with Active Directory”</w:t>
                            </w:r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Enter district Login </w:t>
                            </w:r>
                            <w:r w:rsidR="00FA64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password (Same as used to login to </w:t>
                            </w:r>
                            <w:proofErr w:type="spellStart"/>
                            <w:r w:rsidR="00FA64A2">
                              <w:rPr>
                                <w:b/>
                                <w:sz w:val="24"/>
                                <w:szCs w:val="24"/>
                              </w:rPr>
                              <w:t>chromebook</w:t>
                            </w:r>
                            <w:proofErr w:type="spellEnd"/>
                            <w:r w:rsidR="00FA64A2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bookmarkStart w:id="0" w:name="_GoBack"/>
                            <w:bookmarkEnd w:id="0"/>
                            <w:proofErr w:type="spellStart"/>
                            <w:r w:rsidR="00FA64A2">
                              <w:rPr>
                                <w:b/>
                                <w:sz w:val="24"/>
                                <w:szCs w:val="24"/>
                              </w:rPr>
                              <w:t>envisionmath</w:t>
                            </w:r>
                            <w:proofErr w:type="spellEnd"/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11A37" w:rsidRPr="00207A5E" w:rsidRDefault="00411A37" w:rsidP="00411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Click the </w:t>
                            </w:r>
                            <w:proofErr w:type="spellStart"/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>Jiji</w:t>
                            </w:r>
                            <w:proofErr w:type="spellEnd"/>
                            <w:r w:rsidRPr="00207A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penguin ICON</w:t>
                            </w:r>
                          </w:p>
                          <w:p w:rsidR="00411A37" w:rsidRDefault="00411A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29.3pt;width:50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YdJg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">
                <v:textbox style="mso-fit-shape-to-text:t">
                  <w:txbxContent>
                    <w:p w:rsidR="00411A37" w:rsidRPr="00207A5E" w:rsidRDefault="00411A37" w:rsidP="00411A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>Instructions for Accessing ST Math Outside of School</w:t>
                      </w:r>
                      <w:r w:rsidR="00207A5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Go To:  </w:t>
                      </w:r>
                      <w:hyperlink r:id="rId7" w:history="1">
                        <w:r w:rsidRPr="00207A5E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https://clever.com/hillies</w:t>
                        </w:r>
                      </w:hyperlink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>Select login as a student</w:t>
                      </w:r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Select </w:t>
                      </w:r>
                      <w:proofErr w:type="spellStart"/>
                      <w:r w:rsidR="00552FFE">
                        <w:rPr>
                          <w:b/>
                          <w:sz w:val="24"/>
                          <w:szCs w:val="24"/>
                        </w:rPr>
                        <w:t>Pentucket</w:t>
                      </w:r>
                      <w:proofErr w:type="spellEnd"/>
                      <w:r w:rsidR="00552FFE">
                        <w:rPr>
                          <w:b/>
                          <w:sz w:val="24"/>
                          <w:szCs w:val="24"/>
                        </w:rPr>
                        <w:t xml:space="preserve"> Lake</w:t>
                      </w:r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 Elementary school</w:t>
                      </w:r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>Click “login with Active Directory”</w:t>
                      </w:r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Enter district Login </w:t>
                      </w:r>
                      <w:r w:rsidR="00FA64A2">
                        <w:rPr>
                          <w:b/>
                          <w:sz w:val="24"/>
                          <w:szCs w:val="24"/>
                        </w:rPr>
                        <w:t xml:space="preserve">and password (Same as used to login to </w:t>
                      </w:r>
                      <w:proofErr w:type="spellStart"/>
                      <w:r w:rsidR="00FA64A2">
                        <w:rPr>
                          <w:b/>
                          <w:sz w:val="24"/>
                          <w:szCs w:val="24"/>
                        </w:rPr>
                        <w:t>chromebook</w:t>
                      </w:r>
                      <w:proofErr w:type="spellEnd"/>
                      <w:r w:rsidR="00FA64A2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bookmarkEnd w:id="1"/>
                      <w:proofErr w:type="spellStart"/>
                      <w:r w:rsidR="00FA64A2">
                        <w:rPr>
                          <w:b/>
                          <w:sz w:val="24"/>
                          <w:szCs w:val="24"/>
                        </w:rPr>
                        <w:t>envisionmath</w:t>
                      </w:r>
                      <w:proofErr w:type="spellEnd"/>
                      <w:r w:rsidRPr="00207A5E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11A37" w:rsidRPr="00207A5E" w:rsidRDefault="00411A37" w:rsidP="00411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Click the </w:t>
                      </w:r>
                      <w:proofErr w:type="spellStart"/>
                      <w:r w:rsidRPr="00207A5E">
                        <w:rPr>
                          <w:b/>
                          <w:sz w:val="24"/>
                          <w:szCs w:val="24"/>
                        </w:rPr>
                        <w:t>Jiji</w:t>
                      </w:r>
                      <w:proofErr w:type="spellEnd"/>
                      <w:r w:rsidRPr="00207A5E">
                        <w:rPr>
                          <w:b/>
                          <w:sz w:val="24"/>
                          <w:szCs w:val="24"/>
                        </w:rPr>
                        <w:t xml:space="preserve"> the penguin ICON</w:t>
                      </w:r>
                    </w:p>
                    <w:p w:rsidR="00411A37" w:rsidRDefault="00411A37"/>
                  </w:txbxContent>
                </v:textbox>
                <w10:wrap type="square"/>
              </v:shape>
            </w:pict>
          </mc:Fallback>
        </mc:AlternateContent>
      </w:r>
      <w:r w:rsidR="00B212CF" w:rsidRPr="00B212CF">
        <w:rPr>
          <w:sz w:val="24"/>
          <w:szCs w:val="24"/>
        </w:rPr>
        <w:t xml:space="preserve">Using ST </w:t>
      </w:r>
      <w:proofErr w:type="spellStart"/>
      <w:r w:rsidR="00B212CF" w:rsidRPr="00B212CF">
        <w:rPr>
          <w:sz w:val="24"/>
          <w:szCs w:val="24"/>
        </w:rPr>
        <w:t>Math®At</w:t>
      </w:r>
      <w:proofErr w:type="spellEnd"/>
      <w:r w:rsidR="00B212CF" w:rsidRPr="00B212CF">
        <w:rPr>
          <w:sz w:val="24"/>
          <w:szCs w:val="24"/>
        </w:rPr>
        <w:t xml:space="preserve"> Home:</w:t>
      </w:r>
    </w:p>
    <w:p w:rsidR="00411A37" w:rsidRPr="00B212CF" w:rsidRDefault="00AC313D" w:rsidP="00411A3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2E5774" wp14:editId="18F9BD08">
            <wp:extent cx="5656521" cy="210433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11" t="12414" r="19499" b="37631"/>
                    <a:stretch/>
                  </pic:blipFill>
                  <pic:spPr bwMode="auto">
                    <a:xfrm>
                      <a:off x="0" y="0"/>
                      <a:ext cx="5691542" cy="211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A37" w:rsidRPr="00FE56B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do you notice about the puzzle?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can you click?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 xml:space="preserve">What can you do to get </w:t>
      </w:r>
      <w:proofErr w:type="spellStart"/>
      <w:r w:rsidRPr="00AC313D">
        <w:rPr>
          <w:rFonts w:ascii="Gotham-Book" w:hAnsi="Gotham-Book" w:cs="Gotham-Book"/>
          <w:color w:val="262626"/>
          <w:sz w:val="36"/>
          <w:szCs w:val="36"/>
        </w:rPr>
        <w:t>JiJi</w:t>
      </w:r>
      <w:proofErr w:type="spellEnd"/>
      <w:r w:rsidRPr="00AC313D">
        <w:rPr>
          <w:rFonts w:ascii="Gotham-Book" w:hAnsi="Gotham-Book" w:cs="Gotham-Book"/>
          <w:color w:val="262626"/>
          <w:sz w:val="36"/>
          <w:szCs w:val="36"/>
        </w:rPr>
        <w:t xml:space="preserve"> across the screen?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question is this puzzle asking?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Describe the strategy that you are going to use.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Describe what you see after you click.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did you learn?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will you do now?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AC313D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do you expect to see?</w:t>
      </w:r>
    </w:p>
    <w:p w:rsidR="00AC313D" w:rsidRPr="00AC313D" w:rsidRDefault="00AC313D" w:rsidP="00AC313D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</w:p>
    <w:p w:rsidR="000021C5" w:rsidRPr="00AC313D" w:rsidRDefault="00AC313D" w:rsidP="00AC31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62626"/>
          <w:sz w:val="36"/>
          <w:szCs w:val="36"/>
        </w:rPr>
      </w:pPr>
      <w:r w:rsidRPr="00AC313D">
        <w:rPr>
          <w:rFonts w:ascii="Gotham-Book" w:hAnsi="Gotham-Book" w:cs="Gotham-Book"/>
          <w:color w:val="262626"/>
          <w:sz w:val="36"/>
          <w:szCs w:val="36"/>
        </w:rPr>
        <w:t>What did you learn from the previous level that can help you here?</w:t>
      </w:r>
    </w:p>
    <w:sectPr w:rsidR="000021C5" w:rsidRPr="00AC313D" w:rsidSect="00B2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2D"/>
    <w:multiLevelType w:val="hybridMultilevel"/>
    <w:tmpl w:val="3C0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AFC"/>
    <w:multiLevelType w:val="multilevel"/>
    <w:tmpl w:val="B1E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D292C"/>
    <w:multiLevelType w:val="hybridMultilevel"/>
    <w:tmpl w:val="6224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1AF9"/>
    <w:multiLevelType w:val="hybridMultilevel"/>
    <w:tmpl w:val="CF32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5"/>
    <w:rsid w:val="000021C5"/>
    <w:rsid w:val="00207A5E"/>
    <w:rsid w:val="002917AA"/>
    <w:rsid w:val="003F52C1"/>
    <w:rsid w:val="00411A37"/>
    <w:rsid w:val="00552FFE"/>
    <w:rsid w:val="006855B1"/>
    <w:rsid w:val="006F4F3C"/>
    <w:rsid w:val="007F441D"/>
    <w:rsid w:val="00A054D6"/>
    <w:rsid w:val="00AB3E49"/>
    <w:rsid w:val="00AC313D"/>
    <w:rsid w:val="00B212CF"/>
    <w:rsid w:val="00E31903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5379"/>
  <w15:chartTrackingRefBased/>
  <w15:docId w15:val="{0D684910-FD4F-4B6F-AF9A-613BBAF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lever.com/hil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ver.com/hilli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Ewell, Rebecca</dc:creator>
  <cp:keywords/>
  <dc:description/>
  <cp:lastModifiedBy>Ewell, Rebecca</cp:lastModifiedBy>
  <cp:revision>3</cp:revision>
  <cp:lastPrinted>2019-04-10T21:30:00Z</cp:lastPrinted>
  <dcterms:created xsi:type="dcterms:W3CDTF">2020-02-04T17:01:00Z</dcterms:created>
  <dcterms:modified xsi:type="dcterms:W3CDTF">2020-03-16T16:24:00Z</dcterms:modified>
</cp:coreProperties>
</file>